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9B713EC"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101</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R4-2117972</w:t>
      </w:r>
    </w:p>
    <w:p w14:paraId="1C54FDC5" w14:textId="63B92503" w:rsidR="00D309CC" w:rsidRPr="00FD166F" w:rsidRDefault="00DB2F35" w:rsidP="00D46431">
      <w:pPr>
        <w:pStyle w:val="CH"/>
        <w:tabs>
          <w:tab w:val="clear" w:pos="7920"/>
        </w:tabs>
        <w:rPr>
          <w:b w:val="0"/>
        </w:rPr>
      </w:pPr>
      <w:r>
        <w:t>Electronic Meeting</w:t>
      </w:r>
      <w:r w:rsidR="004266F6" w:rsidRPr="004266F6">
        <w:t xml:space="preserve">, </w:t>
      </w:r>
      <w:r w:rsidR="00E45278">
        <w:t>1</w:t>
      </w:r>
      <w:r w:rsidR="00E45278" w:rsidRPr="00E45278">
        <w:rPr>
          <w:vertAlign w:val="superscript"/>
        </w:rPr>
        <w:t>st</w:t>
      </w:r>
      <w:r w:rsidR="00E45278">
        <w:t xml:space="preserve"> </w:t>
      </w:r>
      <w:r w:rsidR="00024825">
        <w:t xml:space="preserve"> - </w:t>
      </w:r>
      <w:r w:rsidR="00427882">
        <w:t>1</w:t>
      </w:r>
      <w:r w:rsidR="00E45278">
        <w:t>2</w:t>
      </w:r>
      <w:r w:rsidR="005202C2" w:rsidRPr="005202C2">
        <w:rPr>
          <w:vertAlign w:val="superscript"/>
        </w:rPr>
        <w:t>th</w:t>
      </w:r>
      <w:r w:rsidR="005202C2">
        <w:t xml:space="preserve"> </w:t>
      </w:r>
      <w:r w:rsidR="007D30FD">
        <w:t xml:space="preserve">November </w:t>
      </w:r>
      <w:r w:rsidR="00024825">
        <w:t xml:space="preserve">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01A34CB6" w:rsidR="00DB2F35" w:rsidRPr="00DB2F35" w:rsidRDefault="00D309CC" w:rsidP="00DB2F35">
      <w:pPr>
        <w:pStyle w:val="CH"/>
        <w:spacing w:after="180"/>
      </w:pPr>
      <w:r w:rsidRPr="004266F6">
        <w:t>Agenda item:</w:t>
      </w:r>
      <w:r w:rsidRPr="004266F6">
        <w:tab/>
      </w:r>
      <w:r w:rsidR="00AE753F">
        <w:t>8.1.1</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32DFD41A"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2711ED">
        <w:t>FR1 MIMO OTA Lab Alignment</w:t>
      </w:r>
      <w:r w:rsidR="0025442E">
        <w:t xml:space="preserve"> Timeline</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4BA5D06A" w14:textId="50CDBE9A" w:rsidR="00624475" w:rsidRDefault="00A16F00" w:rsidP="0043652D">
      <w:pPr>
        <w:spacing w:before="120" w:after="120"/>
        <w:jc w:val="both"/>
        <w:rPr>
          <w:rFonts w:ascii="Arial" w:eastAsia="MS Mincho" w:hAnsi="Arial" w:cs="Arial"/>
        </w:rPr>
      </w:pPr>
      <w:r>
        <w:rPr>
          <w:rFonts w:ascii="Arial" w:eastAsia="MS Mincho" w:hAnsi="Arial" w:cs="Arial"/>
        </w:rPr>
        <w:t xml:space="preserve">As defined on previous contributions [1,2], the FR1 MIMO OTA Lab Alignment activity is currently under way. Based on the initial timeline defined on [3] the </w:t>
      </w:r>
      <w:r w:rsidR="003B3203">
        <w:rPr>
          <w:rFonts w:ascii="Arial" w:eastAsia="MS Mincho" w:hAnsi="Arial" w:cs="Arial"/>
        </w:rPr>
        <w:t xml:space="preserve">volunteer </w:t>
      </w:r>
      <w:r w:rsidR="00075B77">
        <w:rPr>
          <w:rFonts w:ascii="Arial" w:eastAsia="MS Mincho" w:hAnsi="Arial" w:cs="Arial"/>
        </w:rPr>
        <w:t xml:space="preserve">test labs </w:t>
      </w:r>
      <w:r w:rsidR="005D2099">
        <w:rPr>
          <w:rFonts w:ascii="Arial" w:eastAsia="MS Mincho" w:hAnsi="Arial" w:cs="Arial"/>
        </w:rPr>
        <w:t>were</w:t>
      </w:r>
      <w:r w:rsidR="00075B77">
        <w:rPr>
          <w:rFonts w:ascii="Arial" w:eastAsia="MS Mincho" w:hAnsi="Arial" w:cs="Arial"/>
        </w:rPr>
        <w:t xml:space="preserve"> defined prior to RAN4 #101-e as follows:</w:t>
      </w:r>
    </w:p>
    <w:p w14:paraId="001603F9" w14:textId="77777777" w:rsidR="00E45278" w:rsidRDefault="00E45278" w:rsidP="0043652D">
      <w:pPr>
        <w:spacing w:before="120" w:after="120"/>
        <w:jc w:val="both"/>
        <w:rPr>
          <w:rFonts w:ascii="Arial" w:eastAsia="MS Mincho" w:hAnsi="Arial" w:cs="Arial"/>
        </w:rPr>
      </w:pPr>
    </w:p>
    <w:tbl>
      <w:tblPr>
        <w:tblW w:w="0" w:type="auto"/>
        <w:tblCellMar>
          <w:left w:w="0" w:type="dxa"/>
          <w:right w:w="0" w:type="dxa"/>
        </w:tblCellMar>
        <w:tblLook w:val="04A0" w:firstRow="1" w:lastRow="0" w:firstColumn="1" w:lastColumn="0" w:noHBand="0" w:noVBand="1"/>
      </w:tblPr>
      <w:tblGrid>
        <w:gridCol w:w="554"/>
        <w:gridCol w:w="1817"/>
        <w:gridCol w:w="2569"/>
        <w:gridCol w:w="4590"/>
      </w:tblGrid>
      <w:tr w:rsidR="005D2099" w:rsidRPr="005D2099" w14:paraId="0A30039B" w14:textId="77777777" w:rsidTr="005D2099">
        <w:tc>
          <w:tcPr>
            <w:tcW w:w="554"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76CB48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p>
        </w:tc>
        <w:tc>
          <w:tcPr>
            <w:tcW w:w="1817"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56D2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Lab volunteer</w:t>
            </w:r>
          </w:p>
        </w:tc>
        <w:tc>
          <w:tcPr>
            <w:tcW w:w="256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CAAD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City (Lab address)</w:t>
            </w:r>
          </w:p>
        </w:tc>
        <w:tc>
          <w:tcPr>
            <w:tcW w:w="4590" w:type="dxa"/>
            <w:tcBorders>
              <w:top w:val="single" w:sz="8" w:space="0" w:color="auto"/>
              <w:left w:val="nil"/>
              <w:bottom w:val="single" w:sz="8" w:space="0" w:color="auto"/>
              <w:right w:val="single" w:sz="8" w:space="0" w:color="auto"/>
            </w:tcBorders>
            <w:shd w:val="clear" w:color="auto" w:fill="FFFF00"/>
            <w:hideMark/>
          </w:tcPr>
          <w:p w14:paraId="23763DD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Contact Info.</w:t>
            </w:r>
          </w:p>
        </w:tc>
      </w:tr>
      <w:tr w:rsidR="005D2099" w:rsidRPr="005D2099" w14:paraId="7EB3419B" w14:textId="77777777" w:rsidTr="005D2099">
        <w:trPr>
          <w:trHeight w:val="436"/>
        </w:trPr>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D4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1</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C94361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CAICT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CEB716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Beijing, China</w:t>
            </w:r>
          </w:p>
        </w:tc>
        <w:tc>
          <w:tcPr>
            <w:tcW w:w="4590" w:type="dxa"/>
            <w:tcBorders>
              <w:top w:val="nil"/>
              <w:left w:val="nil"/>
              <w:bottom w:val="single" w:sz="8" w:space="0" w:color="auto"/>
              <w:right w:val="single" w:sz="8" w:space="0" w:color="auto"/>
            </w:tcBorders>
            <w:hideMark/>
          </w:tcPr>
          <w:p w14:paraId="4F6AA262"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Xuan Yi, </w:t>
            </w:r>
            <w:hyperlink r:id="rId9" w:history="1">
              <w:r w:rsidRPr="005D2099">
                <w:rPr>
                  <w:rStyle w:val="Hyperlink"/>
                  <w:rFonts w:ascii="Arial" w:eastAsia="MS Mincho" w:hAnsi="Arial" w:cs="Arial"/>
                  <w:lang w:val="en-US"/>
                </w:rPr>
                <w:t>yixuan@caict.ac.cn</w:t>
              </w:r>
            </w:hyperlink>
            <w:r w:rsidRPr="005D2099">
              <w:rPr>
                <w:rFonts w:ascii="Arial" w:eastAsia="MS Mincho" w:hAnsi="Arial" w:cs="Arial"/>
                <w:lang w:val="en-US"/>
              </w:rPr>
              <w:t> </w:t>
            </w:r>
          </w:p>
          <w:p w14:paraId="48E4704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Siting Zhu, </w:t>
            </w:r>
            <w:hyperlink r:id="rId10" w:history="1">
              <w:r w:rsidRPr="005D2099">
                <w:rPr>
                  <w:rStyle w:val="Hyperlink"/>
                  <w:rFonts w:ascii="Arial" w:eastAsia="MS Mincho" w:hAnsi="Arial" w:cs="Arial"/>
                  <w:lang w:val="en-US"/>
                </w:rPr>
                <w:t>zhusiting@caict.ac.cn</w:t>
              </w:r>
            </w:hyperlink>
            <w:r w:rsidRPr="005D2099">
              <w:rPr>
                <w:rFonts w:ascii="Arial" w:eastAsia="MS Mincho" w:hAnsi="Arial" w:cs="Arial"/>
                <w:lang w:val="en-US"/>
              </w:rPr>
              <w:t> </w:t>
            </w:r>
          </w:p>
        </w:tc>
      </w:tr>
      <w:tr w:rsidR="005D2099" w:rsidRPr="005D2099" w14:paraId="4454B68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8C8E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2</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2670077B"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Huawei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32DBD10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Shanghai, China</w:t>
            </w:r>
          </w:p>
        </w:tc>
        <w:tc>
          <w:tcPr>
            <w:tcW w:w="4590" w:type="dxa"/>
            <w:tcBorders>
              <w:top w:val="nil"/>
              <w:left w:val="nil"/>
              <w:bottom w:val="single" w:sz="8" w:space="0" w:color="auto"/>
              <w:right w:val="single" w:sz="8" w:space="0" w:color="auto"/>
            </w:tcBorders>
            <w:hideMark/>
          </w:tcPr>
          <w:p w14:paraId="35EFB1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 jin xing, </w:t>
            </w:r>
            <w:hyperlink r:id="rId11" w:history="1">
              <w:r w:rsidRPr="005D2099">
                <w:rPr>
                  <w:rStyle w:val="Hyperlink"/>
                  <w:rFonts w:ascii="Arial" w:eastAsia="MS Mincho" w:hAnsi="Arial" w:cs="Arial"/>
                  <w:lang w:val="en-US"/>
                </w:rPr>
                <w:t>lijinxing3@huawei.com</w:t>
              </w:r>
            </w:hyperlink>
          </w:p>
          <w:p w14:paraId="477DE8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Lin hui, </w:t>
            </w:r>
            <w:hyperlink r:id="rId12" w:history="1">
              <w:r w:rsidRPr="005D2099">
                <w:rPr>
                  <w:rStyle w:val="Hyperlink"/>
                  <w:rFonts w:ascii="Arial" w:eastAsia="MS Mincho" w:hAnsi="Arial" w:cs="Arial"/>
                  <w:lang w:val="en-US"/>
                </w:rPr>
                <w:t>linhui20@huawei.com</w:t>
              </w:r>
            </w:hyperlink>
          </w:p>
        </w:tc>
      </w:tr>
      <w:tr w:rsidR="005D2099" w:rsidRPr="005D2099" w14:paraId="630E1AB0"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B25E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3</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581A902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Xiaomi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0E18CB3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6839A26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Rui Zhou, </w:t>
            </w:r>
            <w:hyperlink r:id="rId13" w:history="1">
              <w:r w:rsidRPr="005D2099">
                <w:rPr>
                  <w:rStyle w:val="Hyperlink"/>
                  <w:rFonts w:ascii="Arial" w:eastAsia="MS Mincho" w:hAnsi="Arial" w:cs="Arial"/>
                  <w:lang w:val="en-US"/>
                </w:rPr>
                <w:t>zhourui1@xiaomi.com</w:t>
              </w:r>
            </w:hyperlink>
            <w:r w:rsidRPr="005D2099">
              <w:rPr>
                <w:rFonts w:ascii="Arial" w:eastAsia="MS Mincho" w:hAnsi="Arial" w:cs="Arial"/>
                <w:lang w:val="en-US"/>
              </w:rPr>
              <w:t> </w:t>
            </w:r>
          </w:p>
          <w:p w14:paraId="0618089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Baojun Feng, </w:t>
            </w:r>
            <w:hyperlink r:id="rId14" w:history="1">
              <w:r w:rsidRPr="005D2099">
                <w:rPr>
                  <w:rStyle w:val="Hyperlink"/>
                  <w:rFonts w:ascii="Arial" w:eastAsia="MS Mincho" w:hAnsi="Arial" w:cs="Arial"/>
                  <w:lang w:val="en-US"/>
                </w:rPr>
                <w:t>fengbaojun@xiaomi.com</w:t>
              </w:r>
            </w:hyperlink>
          </w:p>
        </w:tc>
      </w:tr>
      <w:tr w:rsidR="005D2099" w:rsidRPr="005D2099" w14:paraId="2142E2B5"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2B4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4</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177F3B4"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MediaTek </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1CD263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4640066A" w14:textId="506C0CA0"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r w:rsidR="00321AB8">
              <w:rPr>
                <w:rFonts w:ascii="Arial" w:eastAsia="MS Mincho" w:hAnsi="Arial" w:cs="Arial"/>
                <w:lang w:val="en-US"/>
              </w:rPr>
              <w:t xml:space="preserve">Ting-Wei, </w:t>
            </w:r>
            <w:hyperlink r:id="rId15" w:history="1">
              <w:r w:rsidR="00321AB8" w:rsidRPr="005E53DF">
                <w:rPr>
                  <w:rStyle w:val="Hyperlink"/>
                  <w:rFonts w:ascii="Arial" w:eastAsia="MS Mincho" w:hAnsi="Arial" w:cs="Arial"/>
                  <w:lang w:val="en-US"/>
                </w:rPr>
                <w:t>ting-wei.kang@mediatek.com</w:t>
              </w:r>
            </w:hyperlink>
          </w:p>
        </w:tc>
      </w:tr>
      <w:tr w:rsidR="005D2099" w:rsidRPr="005D2099" w14:paraId="552D5CAF"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F7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5 </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FBB10E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Apple</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468462A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Cupertino, USA</w:t>
            </w:r>
          </w:p>
        </w:tc>
        <w:tc>
          <w:tcPr>
            <w:tcW w:w="4590" w:type="dxa"/>
            <w:tcBorders>
              <w:top w:val="nil"/>
              <w:left w:val="nil"/>
              <w:bottom w:val="single" w:sz="8" w:space="0" w:color="auto"/>
              <w:right w:val="single" w:sz="8" w:space="0" w:color="auto"/>
            </w:tcBorders>
            <w:hideMark/>
          </w:tcPr>
          <w:p w14:paraId="5FC9A0DE"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Istvan Szini, </w:t>
            </w:r>
            <w:hyperlink r:id="rId16" w:history="1">
              <w:r w:rsidRPr="005D2099">
                <w:rPr>
                  <w:rStyle w:val="Hyperlink"/>
                  <w:rFonts w:ascii="Arial" w:eastAsia="MS Mincho" w:hAnsi="Arial" w:cs="Arial"/>
                  <w:lang w:val="en-US"/>
                </w:rPr>
                <w:t>iszini@apple.com</w:t>
              </w:r>
            </w:hyperlink>
            <w:r w:rsidRPr="005D2099">
              <w:rPr>
                <w:rFonts w:ascii="Arial" w:eastAsia="MS Mincho" w:hAnsi="Arial" w:cs="Arial"/>
                <w:lang w:val="en-US"/>
              </w:rPr>
              <w:t> </w:t>
            </w:r>
          </w:p>
        </w:tc>
      </w:tr>
      <w:tr w:rsidR="005D2099" w:rsidRPr="005D2099" w14:paraId="149F30B4"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97EF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6</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469897F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BUPT &amp; CMCC Joint Lab</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670A5DC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13BBA775" w14:textId="7A3254A6"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Yuxiang Zhang, </w:t>
            </w:r>
            <w:hyperlink r:id="rId17" w:history="1">
              <w:r w:rsidR="005D2099" w:rsidRPr="005D2099">
                <w:rPr>
                  <w:rStyle w:val="Hyperlink"/>
                  <w:rFonts w:ascii="Arial" w:eastAsia="MS Mincho" w:hAnsi="Arial" w:cs="Arial"/>
                  <w:lang w:val="en-US"/>
                </w:rPr>
                <w:t>zhangyx@bupt.edu.cn</w:t>
              </w:r>
            </w:hyperlink>
          </w:p>
          <w:p w14:paraId="2113EE06" w14:textId="6CE3DD95"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Yichen Zhao, </w:t>
            </w:r>
            <w:hyperlink r:id="rId18" w:history="1">
              <w:r w:rsidR="005D2099" w:rsidRPr="005D2099">
                <w:rPr>
                  <w:rStyle w:val="Hyperlink"/>
                  <w:rFonts w:ascii="Arial" w:eastAsia="MS Mincho" w:hAnsi="Arial" w:cs="Arial"/>
                  <w:lang w:val="en-US"/>
                </w:rPr>
                <w:t>zhaoyichen@cmdc.chinamobile.com</w:t>
              </w:r>
            </w:hyperlink>
          </w:p>
        </w:tc>
      </w:tr>
      <w:tr w:rsidR="005D2099" w:rsidRPr="005D2099" w14:paraId="4876154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C18A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7</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2EB499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SGS</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7771F34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New Taipei City, Taiwan</w:t>
            </w:r>
          </w:p>
        </w:tc>
        <w:tc>
          <w:tcPr>
            <w:tcW w:w="4590" w:type="dxa"/>
            <w:tcBorders>
              <w:top w:val="nil"/>
              <w:left w:val="nil"/>
              <w:bottom w:val="single" w:sz="8" w:space="0" w:color="auto"/>
              <w:right w:val="single" w:sz="8" w:space="0" w:color="auto"/>
            </w:tcBorders>
            <w:hideMark/>
          </w:tcPr>
          <w:p w14:paraId="698FB094" w14:textId="7C6D0BB1" w:rsidR="005D2099" w:rsidRPr="005D2099" w:rsidRDefault="00321AB8" w:rsidP="005D2099">
            <w:pPr>
              <w:spacing w:before="120" w:after="120"/>
              <w:jc w:val="both"/>
              <w:rPr>
                <w:rFonts w:ascii="Arial" w:eastAsia="MS Mincho" w:hAnsi="Arial" w:cs="Arial"/>
                <w:lang w:val="en-US"/>
              </w:rPr>
            </w:pPr>
            <w:r>
              <w:t xml:space="preserve"> </w:t>
            </w:r>
            <w:r w:rsidRPr="00321AB8">
              <w:rPr>
                <w:rFonts w:ascii="Arial" w:hAnsi="Arial" w:cs="Arial"/>
              </w:rPr>
              <w:t>Peter Liao</w:t>
            </w:r>
            <w:r>
              <w:t xml:space="preserve">, </w:t>
            </w:r>
            <w:hyperlink r:id="rId19" w:history="1">
              <w:r w:rsidRPr="005E53DF">
                <w:rPr>
                  <w:rStyle w:val="Hyperlink"/>
                  <w:rFonts w:ascii="Arial" w:eastAsia="MS Mincho" w:hAnsi="Arial" w:cs="Arial"/>
                  <w:lang w:val="en-US"/>
                </w:rPr>
                <w:t>Peter.liao@sgs.com</w:t>
              </w:r>
            </w:hyperlink>
          </w:p>
        </w:tc>
      </w:tr>
    </w:tbl>
    <w:p w14:paraId="16706074" w14:textId="6D8BE09A" w:rsidR="00075B77" w:rsidRDefault="00075B77" w:rsidP="0043652D">
      <w:pPr>
        <w:spacing w:before="120" w:after="120"/>
        <w:jc w:val="both"/>
        <w:rPr>
          <w:rFonts w:ascii="Arial" w:eastAsia="MS Mincho" w:hAnsi="Arial" w:cs="Arial"/>
        </w:rPr>
      </w:pPr>
    </w:p>
    <w:p w14:paraId="2A3456DA" w14:textId="7A95B684" w:rsidR="005D2099" w:rsidRPr="0043652D" w:rsidRDefault="005D2099" w:rsidP="0043652D">
      <w:pPr>
        <w:spacing w:before="120" w:after="120"/>
        <w:jc w:val="both"/>
        <w:rPr>
          <w:rFonts w:ascii="Arial" w:eastAsia="MS Mincho" w:hAnsi="Arial" w:cs="Arial"/>
        </w:rPr>
      </w:pPr>
      <w:r>
        <w:rPr>
          <w:rFonts w:ascii="Arial" w:eastAsia="MS Mincho" w:hAnsi="Arial" w:cs="Arial"/>
        </w:rPr>
        <w:t>PADs will be provided by vivo, Xiaomi</w:t>
      </w:r>
      <w:r w:rsidR="00194CED">
        <w:rPr>
          <w:rFonts w:ascii="Arial" w:eastAsia="MS Mincho" w:hAnsi="Arial" w:cs="Arial"/>
        </w:rPr>
        <w:t xml:space="preserve">, </w:t>
      </w:r>
      <w:r>
        <w:rPr>
          <w:rFonts w:ascii="Arial" w:eastAsia="MS Mincho" w:hAnsi="Arial" w:cs="Arial"/>
        </w:rPr>
        <w:t>OPPO</w:t>
      </w:r>
      <w:r w:rsidR="00194CED">
        <w:rPr>
          <w:rFonts w:ascii="Arial" w:eastAsia="MS Mincho" w:hAnsi="Arial" w:cs="Arial"/>
        </w:rPr>
        <w:t xml:space="preserve"> and SAMSUNG</w:t>
      </w:r>
      <w:r w:rsidR="003308F6">
        <w:rPr>
          <w:rFonts w:ascii="Arial" w:eastAsia="MS Mincho" w:hAnsi="Arial" w:cs="Arial"/>
        </w:rPr>
        <w:t>.</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96C1DE8" w14:textId="441DB82C" w:rsidR="006E7081" w:rsidRDefault="00210B15" w:rsidP="002A0AFF">
      <w:pPr>
        <w:spacing w:before="120" w:after="120"/>
        <w:rPr>
          <w:rFonts w:ascii="Arial" w:eastAsia="MS Mincho" w:hAnsi="Arial" w:cs="Arial"/>
        </w:rPr>
      </w:pPr>
      <w:r>
        <w:rPr>
          <w:rFonts w:ascii="Arial" w:eastAsia="MS Mincho" w:hAnsi="Arial" w:cs="Arial"/>
        </w:rPr>
        <w:t>As defined on [4]</w:t>
      </w:r>
      <w:r w:rsidR="00514D15">
        <w:rPr>
          <w:rFonts w:ascii="Arial" w:eastAsia="MS Mincho" w:hAnsi="Arial" w:cs="Arial"/>
        </w:rPr>
        <w:t xml:space="preserve"> the RAN4 </w:t>
      </w:r>
      <w:r w:rsidR="00374F2B">
        <w:rPr>
          <w:rFonts w:ascii="Arial" w:eastAsia="MS Mincho" w:hAnsi="Arial" w:cs="Arial"/>
        </w:rPr>
        <w:t xml:space="preserve">#102-bis </w:t>
      </w:r>
      <w:r w:rsidR="00514D15">
        <w:rPr>
          <w:rFonts w:ascii="Arial" w:eastAsia="MS Mincho" w:hAnsi="Arial" w:cs="Arial"/>
        </w:rPr>
        <w:t xml:space="preserve">meeting in April 2022 had been cancelled. The original timeline proposed on [3], considered activities related to Performance Alignment Result Review to take place during </w:t>
      </w:r>
      <w:r w:rsidR="00374F2B">
        <w:rPr>
          <w:rFonts w:ascii="Arial" w:eastAsia="MS Mincho" w:hAnsi="Arial" w:cs="Arial"/>
        </w:rPr>
        <w:t>this period.</w:t>
      </w:r>
    </w:p>
    <w:p w14:paraId="432F4DCB" w14:textId="726DA231" w:rsidR="00374F2B" w:rsidRDefault="00374F2B" w:rsidP="002A0AFF">
      <w:pPr>
        <w:spacing w:before="120" w:after="120"/>
        <w:rPr>
          <w:rFonts w:ascii="Arial" w:eastAsia="MS Mincho" w:hAnsi="Arial" w:cs="Arial"/>
        </w:rPr>
      </w:pPr>
      <w:r>
        <w:rPr>
          <w:rFonts w:ascii="Arial" w:eastAsia="MS Mincho" w:hAnsi="Arial" w:cs="Arial"/>
        </w:rPr>
        <w:lastRenderedPageBreak/>
        <w:t xml:space="preserve">Considering that the Performance Alignment </w:t>
      </w:r>
      <w:r w:rsidR="006E579E">
        <w:rPr>
          <w:rFonts w:ascii="Arial" w:eastAsia="MS Mincho" w:hAnsi="Arial" w:cs="Arial"/>
        </w:rPr>
        <w:t>s</w:t>
      </w:r>
      <w:r>
        <w:rPr>
          <w:rFonts w:ascii="Arial" w:eastAsia="MS Mincho" w:hAnsi="Arial" w:cs="Arial"/>
        </w:rPr>
        <w:t>tarts time</w:t>
      </w:r>
      <w:r w:rsidR="006E579E">
        <w:rPr>
          <w:rFonts w:ascii="Arial" w:eastAsia="MS Mincho" w:hAnsi="Arial" w:cs="Arial"/>
        </w:rPr>
        <w:t>ly on</w:t>
      </w:r>
      <w:r>
        <w:rPr>
          <w:rFonts w:ascii="Arial" w:eastAsia="MS Mincho" w:hAnsi="Arial" w:cs="Arial"/>
        </w:rPr>
        <w:t xml:space="preserve"> </w:t>
      </w:r>
      <w:r w:rsidR="003B3203">
        <w:rPr>
          <w:rFonts w:ascii="Arial" w:eastAsia="MS Mincho" w:hAnsi="Arial" w:cs="Arial"/>
        </w:rPr>
        <w:t xml:space="preserve"> </w:t>
      </w:r>
      <w:r>
        <w:rPr>
          <w:rFonts w:ascii="Arial" w:eastAsia="MS Mincho" w:hAnsi="Arial" w:cs="Arial"/>
        </w:rPr>
        <w:t>14</w:t>
      </w:r>
      <w:r w:rsidRPr="00374F2B">
        <w:rPr>
          <w:rFonts w:ascii="Arial" w:eastAsia="MS Mincho" w:hAnsi="Arial" w:cs="Arial"/>
          <w:vertAlign w:val="superscript"/>
        </w:rPr>
        <w:t>th</w:t>
      </w:r>
      <w:r>
        <w:rPr>
          <w:rFonts w:ascii="Arial" w:eastAsia="MS Mincho" w:hAnsi="Arial" w:cs="Arial"/>
        </w:rPr>
        <w:t xml:space="preserve"> January 2021, and the average period of devices being in transit and testing is</w:t>
      </w:r>
      <w:r w:rsidR="003B3203">
        <w:rPr>
          <w:rFonts w:ascii="Arial" w:eastAsia="MS Mincho" w:hAnsi="Arial" w:cs="Arial"/>
        </w:rPr>
        <w:t xml:space="preserve"> </w:t>
      </w:r>
      <w:r>
        <w:rPr>
          <w:rFonts w:ascii="Arial" w:eastAsia="MS Mincho" w:hAnsi="Arial" w:cs="Arial"/>
        </w:rPr>
        <w:t xml:space="preserve">10 business days. The seventh </w:t>
      </w:r>
      <w:r w:rsidR="003B3203">
        <w:rPr>
          <w:rFonts w:ascii="Arial" w:eastAsia="MS Mincho" w:hAnsi="Arial" w:cs="Arial"/>
        </w:rPr>
        <w:t>volunteer</w:t>
      </w:r>
      <w:r>
        <w:rPr>
          <w:rFonts w:ascii="Arial" w:eastAsia="MS Mincho" w:hAnsi="Arial" w:cs="Arial"/>
        </w:rPr>
        <w:t xml:space="preserve"> lab would finalize its test by 21</w:t>
      </w:r>
      <w:r w:rsidRPr="00374F2B">
        <w:rPr>
          <w:rFonts w:ascii="Arial" w:eastAsia="MS Mincho" w:hAnsi="Arial" w:cs="Arial"/>
          <w:vertAlign w:val="superscript"/>
        </w:rPr>
        <w:t>st</w:t>
      </w:r>
      <w:r>
        <w:rPr>
          <w:rFonts w:ascii="Arial" w:eastAsia="MS Mincho" w:hAnsi="Arial" w:cs="Arial"/>
        </w:rPr>
        <w:t xml:space="preserve"> April 2022.</w:t>
      </w:r>
    </w:p>
    <w:p w14:paraId="104FC4E8" w14:textId="7CE7BC23" w:rsidR="00374F2B" w:rsidRPr="002B0305" w:rsidRDefault="003B3203" w:rsidP="002A0AFF">
      <w:pPr>
        <w:spacing w:before="120" w:after="120"/>
        <w:rPr>
          <w:rFonts w:ascii="Arial" w:eastAsia="MS Mincho" w:hAnsi="Arial" w:cs="Arial"/>
        </w:rPr>
      </w:pPr>
      <w:r>
        <w:rPr>
          <w:rFonts w:ascii="Arial" w:eastAsia="MS Mincho" w:hAnsi="Arial" w:cs="Arial"/>
        </w:rPr>
        <w:t>Understanding that the review of performance alignment results and sharing those results into the data pool, would be the most time consuming group activity during this effort. We would like to propose to extend this effort conclusion to RAN4 #104 in August 2022</w:t>
      </w:r>
    </w:p>
    <w:p w14:paraId="722F2D14" w14:textId="04FAEE3C" w:rsidR="00BF3A5B" w:rsidRDefault="005F6819" w:rsidP="00BF3A5B">
      <w:pPr>
        <w:pStyle w:val="Heading1"/>
        <w:rPr>
          <w:rFonts w:cs="Arial"/>
        </w:rPr>
      </w:pPr>
      <w:r>
        <w:rPr>
          <w:rFonts w:cs="Arial"/>
        </w:rPr>
        <w:t>3</w:t>
      </w:r>
      <w:r w:rsidR="008E7986" w:rsidRPr="00DB2F35">
        <w:rPr>
          <w:rFonts w:cs="Arial"/>
        </w:rPr>
        <w:tab/>
      </w:r>
      <w:r w:rsidR="006E7081">
        <w:rPr>
          <w:rFonts w:cs="Arial"/>
        </w:rPr>
        <w:t>Proposals</w:t>
      </w:r>
    </w:p>
    <w:p w14:paraId="3F97F1B1" w14:textId="79BBA320" w:rsidR="001A405C" w:rsidRPr="002B0305" w:rsidRDefault="006E7081" w:rsidP="002B0305">
      <w:pPr>
        <w:spacing w:before="120" w:after="120"/>
        <w:jc w:val="both"/>
        <w:rPr>
          <w:rFonts w:ascii="Arial" w:hAnsi="Arial" w:cs="Arial"/>
        </w:rPr>
      </w:pPr>
      <w:r w:rsidRPr="002B0305">
        <w:rPr>
          <w:rFonts w:ascii="Arial" w:eastAsia="MS Mincho" w:hAnsi="Arial" w:cs="Arial"/>
          <w:b/>
          <w:bCs/>
        </w:rPr>
        <w:t>Proposal</w:t>
      </w:r>
      <w:r w:rsidR="001A405C" w:rsidRPr="002B0305">
        <w:rPr>
          <w:rFonts w:ascii="Arial" w:eastAsia="MS Mincho" w:hAnsi="Arial" w:cs="Arial"/>
          <w:b/>
          <w:bCs/>
        </w:rPr>
        <w:t xml:space="preserve"> 1: </w:t>
      </w:r>
      <w:r w:rsidR="003B3203">
        <w:rPr>
          <w:rFonts w:ascii="Arial" w:eastAsia="MS Mincho" w:hAnsi="Arial" w:cs="Arial"/>
          <w:b/>
          <w:bCs/>
        </w:rPr>
        <w:t>Postpone the Performance Alignment Result Review  activity to RAN #103-</w:t>
      </w:r>
      <w:r w:rsidR="003B3203">
        <w:rPr>
          <w:rFonts w:ascii="Arial" w:eastAsia="MS Mincho" w:hAnsi="Arial" w:cs="Arial"/>
          <w:b/>
          <w:bCs/>
        </w:rPr>
        <w:tab/>
        <w:t xml:space="preserve">e </w:t>
      </w:r>
      <w:r w:rsidR="003328C4">
        <w:rPr>
          <w:rFonts w:ascii="Arial" w:eastAsia="MS Mincho" w:hAnsi="Arial" w:cs="Arial"/>
          <w:b/>
          <w:bCs/>
        </w:rPr>
        <w:t xml:space="preserve"> </w:t>
      </w:r>
    </w:p>
    <w:p w14:paraId="2DF5167E" w14:textId="08657DA0" w:rsidR="006E7081" w:rsidRDefault="006E7081" w:rsidP="002B0305">
      <w:pPr>
        <w:jc w:val="both"/>
        <w:rPr>
          <w:rFonts w:ascii="Arial" w:eastAsia="MS Mincho" w:hAnsi="Arial" w:cs="Arial"/>
          <w:b/>
          <w:bCs/>
        </w:rPr>
      </w:pPr>
      <w:r w:rsidRPr="002B0305">
        <w:rPr>
          <w:rFonts w:ascii="Arial" w:eastAsia="MS Mincho" w:hAnsi="Arial" w:cs="Arial"/>
          <w:b/>
          <w:bCs/>
        </w:rPr>
        <w:t>Proposal 2</w:t>
      </w:r>
      <w:r w:rsidR="001A405C" w:rsidRPr="002B0305">
        <w:rPr>
          <w:rFonts w:ascii="Arial" w:eastAsia="MS Mincho" w:hAnsi="Arial" w:cs="Arial"/>
          <w:b/>
          <w:bCs/>
        </w:rPr>
        <w:t xml:space="preserve">: </w:t>
      </w:r>
      <w:r w:rsidR="003B3203">
        <w:rPr>
          <w:rFonts w:ascii="Arial" w:eastAsia="MS Mincho" w:hAnsi="Arial" w:cs="Arial"/>
          <w:b/>
          <w:bCs/>
        </w:rPr>
        <w:t>Postpone the FR1 MIMO OTA measurement data collection activity to RAN#104</w:t>
      </w:r>
    </w:p>
    <w:p w14:paraId="389129A2" w14:textId="3D5CD3D4" w:rsidR="00E45278" w:rsidRPr="002B0305" w:rsidRDefault="00E45278" w:rsidP="002B0305">
      <w:pPr>
        <w:jc w:val="both"/>
        <w:rPr>
          <w:rFonts w:ascii="Arial" w:hAnsi="Arial" w:cs="Arial"/>
        </w:rPr>
      </w:pPr>
      <w:r>
        <w:rPr>
          <w:rFonts w:ascii="Arial" w:eastAsia="MS Mincho" w:hAnsi="Arial" w:cs="Arial"/>
          <w:b/>
          <w:bCs/>
        </w:rPr>
        <w:t xml:space="preserve">Proposal 3: Consider transfer PADs initially among labs located in China, then Taiwan, the final PADs destination should be </w:t>
      </w:r>
      <w:r w:rsidR="00AE753F">
        <w:rPr>
          <w:rFonts w:ascii="Arial" w:eastAsia="MS Mincho" w:hAnsi="Arial" w:cs="Arial"/>
          <w:b/>
          <w:bCs/>
        </w:rPr>
        <w:t xml:space="preserve">the </w:t>
      </w:r>
      <w:r>
        <w:rPr>
          <w:rFonts w:ascii="Arial" w:eastAsia="MS Mincho" w:hAnsi="Arial" w:cs="Arial"/>
          <w:b/>
          <w:bCs/>
        </w:rPr>
        <w:t>USA located lab.</w:t>
      </w:r>
    </w:p>
    <w:p w14:paraId="431FEFD6" w14:textId="2E6CAD53" w:rsidR="001A405C" w:rsidRPr="0043652D" w:rsidRDefault="001A405C" w:rsidP="0043652D">
      <w:pPr>
        <w:spacing w:before="120" w:after="120"/>
        <w:jc w:val="both"/>
        <w:rPr>
          <w:rFonts w:ascii="Arial" w:eastAsia="MS Mincho" w:hAnsi="Arial" w:cs="Arial"/>
          <w:b/>
          <w:bCs/>
        </w:rPr>
      </w:pP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14AE5388" w14:textId="77777777" w:rsidR="003328C4" w:rsidRPr="003328C4" w:rsidRDefault="003328C4" w:rsidP="003328C4">
      <w:pPr>
        <w:pStyle w:val="EX"/>
        <w:rPr>
          <w:rFonts w:ascii="Arial" w:eastAsiaTheme="minorEastAsia" w:hAnsi="Arial" w:cs="Arial"/>
          <w:lang w:eastAsia="zh-CN"/>
        </w:rPr>
      </w:pPr>
      <w:r w:rsidRPr="003328C4">
        <w:rPr>
          <w:rFonts w:ascii="Arial" w:eastAsiaTheme="minorEastAsia" w:hAnsi="Arial" w:cs="Arial"/>
          <w:lang w:eastAsia="zh-CN"/>
        </w:rPr>
        <w:t>R4-2108613, WF on NR MIMO OTA, RAN4 #99-e</w:t>
      </w:r>
    </w:p>
    <w:p w14:paraId="0497E480" w14:textId="47902817" w:rsidR="003328C4" w:rsidRPr="003328C4" w:rsidRDefault="003328C4" w:rsidP="00624475">
      <w:pPr>
        <w:pStyle w:val="EX"/>
        <w:rPr>
          <w:rFonts w:ascii="Arial" w:hAnsi="Arial" w:cs="Arial"/>
          <w:bCs/>
        </w:rPr>
      </w:pPr>
      <w:r w:rsidRPr="003328C4">
        <w:rPr>
          <w:rFonts w:ascii="Arial" w:hAnsi="Arial" w:cs="Arial"/>
          <w:bCs/>
        </w:rPr>
        <w:t>R4-2108617</w:t>
      </w:r>
      <w:r w:rsidR="00624475" w:rsidRPr="003328C4">
        <w:rPr>
          <w:rFonts w:ascii="Arial" w:hAnsi="Arial" w:cs="Arial"/>
          <w:bCs/>
        </w:rPr>
        <w:t xml:space="preserve">, </w:t>
      </w:r>
      <w:r w:rsidRPr="003328C4">
        <w:rPr>
          <w:rFonts w:ascii="Arial" w:hAnsi="Arial" w:cs="Arial"/>
          <w:bCs/>
        </w:rPr>
        <w:t>Framework on FR1 MIMO OTA requirements development, RAN4 #99-e</w:t>
      </w:r>
    </w:p>
    <w:p w14:paraId="3FFDB2DB" w14:textId="21EC22FF" w:rsidR="00624475" w:rsidRDefault="003328C4" w:rsidP="00624475">
      <w:pPr>
        <w:pStyle w:val="EX"/>
        <w:rPr>
          <w:rFonts w:ascii="Arial" w:hAnsi="Arial" w:cs="Arial"/>
          <w:bCs/>
        </w:rPr>
      </w:pPr>
      <w:r w:rsidRPr="003328C4">
        <w:rPr>
          <w:rFonts w:ascii="Arial" w:hAnsi="Arial" w:cs="Arial"/>
          <w:bCs/>
        </w:rPr>
        <w:t xml:space="preserve"> R4-2113312, Time plan for FR1 lab alignment and requirement development, RAN4 #100-e</w:t>
      </w:r>
    </w:p>
    <w:p w14:paraId="36C711EA" w14:textId="35B7F673" w:rsidR="00210B15" w:rsidRPr="00210B15" w:rsidRDefault="00210B15" w:rsidP="00210B15">
      <w:pPr>
        <w:pStyle w:val="EX"/>
        <w:rPr>
          <w:rFonts w:ascii="Arial" w:hAnsi="Arial" w:cs="Arial"/>
          <w:bCs/>
          <w:lang w:val="en-US"/>
        </w:rPr>
      </w:pPr>
      <w:r w:rsidRPr="00210B15">
        <w:rPr>
          <w:rFonts w:ascii="Arial" w:hAnsi="Arial" w:cs="Arial"/>
          <w:bCs/>
          <w:lang w:val="en-US"/>
        </w:rPr>
        <w:t>RP-212587</w:t>
      </w:r>
      <w:r>
        <w:rPr>
          <w:rFonts w:ascii="Arial" w:hAnsi="Arial" w:cs="Arial"/>
          <w:bCs/>
          <w:lang w:val="en-US"/>
        </w:rPr>
        <w:t xml:space="preserve">, </w:t>
      </w:r>
      <w:r w:rsidRPr="00210B15">
        <w:rPr>
          <w:rFonts w:ascii="Arial" w:hAnsi="Arial" w:cs="Arial"/>
          <w:bCs/>
        </w:rPr>
        <w:t>RAN Timeline and Meeting Planning</w:t>
      </w:r>
      <w:r>
        <w:rPr>
          <w:rFonts w:ascii="Arial" w:hAnsi="Arial" w:cs="Arial"/>
          <w:bCs/>
        </w:rPr>
        <w:t>, RAN</w:t>
      </w:r>
      <w:r w:rsidR="00514D15">
        <w:rPr>
          <w:rFonts w:ascii="Arial" w:hAnsi="Arial" w:cs="Arial"/>
          <w:bCs/>
        </w:rPr>
        <w:t xml:space="preserve"> #93-e</w:t>
      </w:r>
    </w:p>
    <w:p w14:paraId="7B0760F5" w14:textId="77777777" w:rsidR="00210B15" w:rsidRPr="003328C4" w:rsidRDefault="00210B15" w:rsidP="00210B15">
      <w:pPr>
        <w:pStyle w:val="EX"/>
        <w:numPr>
          <w:ilvl w:val="0"/>
          <w:numId w:val="0"/>
        </w:numPr>
        <w:ind w:left="369"/>
        <w:rPr>
          <w:rFonts w:ascii="Arial" w:hAnsi="Arial" w:cs="Arial"/>
          <w:bCs/>
        </w:rPr>
      </w:pPr>
    </w:p>
    <w:p w14:paraId="0BF71DFE" w14:textId="77777777" w:rsidR="00624475" w:rsidRPr="00624475" w:rsidRDefault="00624475"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92CB" w14:textId="77777777" w:rsidR="004435F0" w:rsidRDefault="004435F0">
      <w:r>
        <w:separator/>
      </w:r>
    </w:p>
  </w:endnote>
  <w:endnote w:type="continuationSeparator" w:id="0">
    <w:p w14:paraId="623A014A" w14:textId="77777777" w:rsidR="004435F0" w:rsidRDefault="0044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9A438" w14:textId="77777777" w:rsidR="004435F0" w:rsidRDefault="004435F0">
      <w:r>
        <w:separator/>
      </w:r>
    </w:p>
  </w:footnote>
  <w:footnote w:type="continuationSeparator" w:id="0">
    <w:p w14:paraId="779ECB6A" w14:textId="77777777" w:rsidR="004435F0" w:rsidRDefault="0044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9"/>
  </w:num>
  <w:num w:numId="8">
    <w:abstractNumId w:val="3"/>
  </w:num>
  <w:num w:numId="9">
    <w:abstractNumId w:val="12"/>
  </w:num>
  <w:num w:numId="10">
    <w:abstractNumId w:val="8"/>
  </w:num>
  <w:num w:numId="11">
    <w:abstractNumId w:val="10"/>
  </w:num>
  <w:num w:numId="12">
    <w:abstractNumId w:val="11"/>
  </w:num>
  <w:num w:numId="13">
    <w:abstractNumId w:val="13"/>
  </w:num>
  <w:num w:numId="14">
    <w:abstractNumId w:val="5"/>
  </w:num>
  <w:num w:numId="15">
    <w:abstractNumId w:val="4"/>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33525"/>
    <w:rsid w:val="0014035F"/>
    <w:rsid w:val="00145D7C"/>
    <w:rsid w:val="00157E6A"/>
    <w:rsid w:val="00186F31"/>
    <w:rsid w:val="00194CED"/>
    <w:rsid w:val="00196538"/>
    <w:rsid w:val="001A405C"/>
    <w:rsid w:val="001A4C42"/>
    <w:rsid w:val="001C21C3"/>
    <w:rsid w:val="001D02C2"/>
    <w:rsid w:val="001D3E1E"/>
    <w:rsid w:val="001F0C1D"/>
    <w:rsid w:val="001F1132"/>
    <w:rsid w:val="001F168B"/>
    <w:rsid w:val="00210B15"/>
    <w:rsid w:val="002347A2"/>
    <w:rsid w:val="00247926"/>
    <w:rsid w:val="0025442E"/>
    <w:rsid w:val="00257499"/>
    <w:rsid w:val="002675F0"/>
    <w:rsid w:val="002711ED"/>
    <w:rsid w:val="00276EE4"/>
    <w:rsid w:val="0028318B"/>
    <w:rsid w:val="00291348"/>
    <w:rsid w:val="002A0AFF"/>
    <w:rsid w:val="002B0305"/>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A0483"/>
    <w:rsid w:val="003B16F0"/>
    <w:rsid w:val="003B3203"/>
    <w:rsid w:val="003C0739"/>
    <w:rsid w:val="003C112B"/>
    <w:rsid w:val="003C3971"/>
    <w:rsid w:val="003E7753"/>
    <w:rsid w:val="00400967"/>
    <w:rsid w:val="00423334"/>
    <w:rsid w:val="004266F6"/>
    <w:rsid w:val="00427882"/>
    <w:rsid w:val="004345EC"/>
    <w:rsid w:val="0043652D"/>
    <w:rsid w:val="0044069F"/>
    <w:rsid w:val="004435F0"/>
    <w:rsid w:val="004826A9"/>
    <w:rsid w:val="00483EAA"/>
    <w:rsid w:val="004C1601"/>
    <w:rsid w:val="004D3578"/>
    <w:rsid w:val="004E091C"/>
    <w:rsid w:val="004E213A"/>
    <w:rsid w:val="004F0988"/>
    <w:rsid w:val="004F3340"/>
    <w:rsid w:val="004F3E3D"/>
    <w:rsid w:val="00514D15"/>
    <w:rsid w:val="005202C2"/>
    <w:rsid w:val="00523C23"/>
    <w:rsid w:val="00527012"/>
    <w:rsid w:val="0053388B"/>
    <w:rsid w:val="00535773"/>
    <w:rsid w:val="00543E6C"/>
    <w:rsid w:val="005623C8"/>
    <w:rsid w:val="00565087"/>
    <w:rsid w:val="00572734"/>
    <w:rsid w:val="00572E14"/>
    <w:rsid w:val="00593C6D"/>
    <w:rsid w:val="005973BE"/>
    <w:rsid w:val="005A300A"/>
    <w:rsid w:val="005A58D6"/>
    <w:rsid w:val="005A5986"/>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3543D"/>
    <w:rsid w:val="00647114"/>
    <w:rsid w:val="006539B9"/>
    <w:rsid w:val="00661199"/>
    <w:rsid w:val="0067066D"/>
    <w:rsid w:val="006A323F"/>
    <w:rsid w:val="006A46BF"/>
    <w:rsid w:val="006A64D8"/>
    <w:rsid w:val="006B30D0"/>
    <w:rsid w:val="006C3D95"/>
    <w:rsid w:val="006C5FAB"/>
    <w:rsid w:val="006C62FD"/>
    <w:rsid w:val="006E20B1"/>
    <w:rsid w:val="006E579E"/>
    <w:rsid w:val="006E5C86"/>
    <w:rsid w:val="006E7081"/>
    <w:rsid w:val="00713C44"/>
    <w:rsid w:val="007267D3"/>
    <w:rsid w:val="00734A5B"/>
    <w:rsid w:val="0074026F"/>
    <w:rsid w:val="007429F6"/>
    <w:rsid w:val="00744E76"/>
    <w:rsid w:val="00752198"/>
    <w:rsid w:val="007525F7"/>
    <w:rsid w:val="00753881"/>
    <w:rsid w:val="00761361"/>
    <w:rsid w:val="00765F7C"/>
    <w:rsid w:val="00774DA4"/>
    <w:rsid w:val="00780906"/>
    <w:rsid w:val="00781F0F"/>
    <w:rsid w:val="007835BC"/>
    <w:rsid w:val="007A2702"/>
    <w:rsid w:val="007B5C8F"/>
    <w:rsid w:val="007B600E"/>
    <w:rsid w:val="007C1E64"/>
    <w:rsid w:val="007C6E5A"/>
    <w:rsid w:val="007D30FD"/>
    <w:rsid w:val="007E29E4"/>
    <w:rsid w:val="007F0F4A"/>
    <w:rsid w:val="007F273D"/>
    <w:rsid w:val="007F3FCD"/>
    <w:rsid w:val="008028A4"/>
    <w:rsid w:val="00820B25"/>
    <w:rsid w:val="0082214F"/>
    <w:rsid w:val="00830747"/>
    <w:rsid w:val="0085303D"/>
    <w:rsid w:val="00853D00"/>
    <w:rsid w:val="008731F8"/>
    <w:rsid w:val="008768CA"/>
    <w:rsid w:val="008C384C"/>
    <w:rsid w:val="008D7C3E"/>
    <w:rsid w:val="008E7986"/>
    <w:rsid w:val="008F5CFF"/>
    <w:rsid w:val="0090271F"/>
    <w:rsid w:val="00902E23"/>
    <w:rsid w:val="009114D7"/>
    <w:rsid w:val="0091348E"/>
    <w:rsid w:val="00917CCB"/>
    <w:rsid w:val="00942EC2"/>
    <w:rsid w:val="00961ADC"/>
    <w:rsid w:val="00963E0E"/>
    <w:rsid w:val="00996C7A"/>
    <w:rsid w:val="00997A64"/>
    <w:rsid w:val="009B143E"/>
    <w:rsid w:val="009D10A0"/>
    <w:rsid w:val="009E515E"/>
    <w:rsid w:val="009F37B7"/>
    <w:rsid w:val="009F5E43"/>
    <w:rsid w:val="00A10F02"/>
    <w:rsid w:val="00A164B4"/>
    <w:rsid w:val="00A16F00"/>
    <w:rsid w:val="00A24CF8"/>
    <w:rsid w:val="00A26956"/>
    <w:rsid w:val="00A35590"/>
    <w:rsid w:val="00A53724"/>
    <w:rsid w:val="00A55758"/>
    <w:rsid w:val="00A73129"/>
    <w:rsid w:val="00A82346"/>
    <w:rsid w:val="00A92BA1"/>
    <w:rsid w:val="00AC6BC6"/>
    <w:rsid w:val="00AE3797"/>
    <w:rsid w:val="00AE753F"/>
    <w:rsid w:val="00B00E0F"/>
    <w:rsid w:val="00B02726"/>
    <w:rsid w:val="00B054BA"/>
    <w:rsid w:val="00B15449"/>
    <w:rsid w:val="00B165C7"/>
    <w:rsid w:val="00B32A91"/>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65694"/>
    <w:rsid w:val="00C72833"/>
    <w:rsid w:val="00C80F1D"/>
    <w:rsid w:val="00C93F40"/>
    <w:rsid w:val="00CA3D0C"/>
    <w:rsid w:val="00CA7DCF"/>
    <w:rsid w:val="00CB4C30"/>
    <w:rsid w:val="00CC6ED4"/>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300B"/>
    <w:rsid w:val="00DD4C17"/>
    <w:rsid w:val="00DD7F44"/>
    <w:rsid w:val="00DF2B1F"/>
    <w:rsid w:val="00DF6189"/>
    <w:rsid w:val="00DF62CD"/>
    <w:rsid w:val="00E01FBD"/>
    <w:rsid w:val="00E16509"/>
    <w:rsid w:val="00E41D92"/>
    <w:rsid w:val="00E44582"/>
    <w:rsid w:val="00E45278"/>
    <w:rsid w:val="00E52814"/>
    <w:rsid w:val="00E56E0F"/>
    <w:rsid w:val="00E72324"/>
    <w:rsid w:val="00E72ABE"/>
    <w:rsid w:val="00E77645"/>
    <w:rsid w:val="00E915EF"/>
    <w:rsid w:val="00EC4A25"/>
    <w:rsid w:val="00ED3EEC"/>
    <w:rsid w:val="00EE1F2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 w:val="00FE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ourui1@xiaomi.com" TargetMode="External"/><Relationship Id="rId18" Type="http://schemas.openxmlformats.org/officeDocument/2006/relationships/hyperlink" Target="mailto:zhaoyichen@cmdc.chinamobile.co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linhui20@huawei.com" TargetMode="External"/><Relationship Id="rId17" Type="http://schemas.openxmlformats.org/officeDocument/2006/relationships/hyperlink" Target="mailto:zhangyx@bupt.edu.cn" TargetMode="External"/><Relationship Id="rId2" Type="http://schemas.openxmlformats.org/officeDocument/2006/relationships/customXml" Target="../customXml/item1.xml"/><Relationship Id="rId16" Type="http://schemas.openxmlformats.org/officeDocument/2006/relationships/hyperlink" Target="mailto:iszini@apple.co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lijinxing3@huawei.com" TargetMode="External"/><Relationship Id="rId5" Type="http://schemas.openxmlformats.org/officeDocument/2006/relationships/settings" Target="settings.xml"/><Relationship Id="rId15" Type="http://schemas.openxmlformats.org/officeDocument/2006/relationships/hyperlink" Target="mailto:ting-wei.kang@mediatek.com" TargetMode="External"/><Relationship Id="rId23" Type="http://schemas.openxmlformats.org/officeDocument/2006/relationships/theme" Target="theme/theme1.xml"/><Relationship Id="rId10" Type="http://schemas.openxmlformats.org/officeDocument/2006/relationships/hyperlink" Target="mailto:zhusiting@caict.ac.cn" TargetMode="External"/><Relationship Id="rId19" Type="http://schemas.openxmlformats.org/officeDocument/2006/relationships/hyperlink" Target="mailto:Peter.liao@sgs.com" TargetMode="External"/><Relationship Id="rId4" Type="http://schemas.openxmlformats.org/officeDocument/2006/relationships/styles" Target="styles.xml"/><Relationship Id="rId9" Type="http://schemas.openxmlformats.org/officeDocument/2006/relationships/hyperlink" Target="mailto:yixuan@caict.ac.cn" TargetMode="External"/><Relationship Id="rId14" Type="http://schemas.openxmlformats.org/officeDocument/2006/relationships/hyperlink" Target="mailto:fengbaojun@xiaom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cp:lastModifiedBy>
  <cp:revision>5</cp:revision>
  <cp:lastPrinted>2019-02-25T23:05:00Z</cp:lastPrinted>
  <dcterms:created xsi:type="dcterms:W3CDTF">2021-10-21T21:47:00Z</dcterms:created>
  <dcterms:modified xsi:type="dcterms:W3CDTF">2021-10-22T18:40:00Z</dcterms:modified>
  <cp:category/>
</cp:coreProperties>
</file>